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A3173" w14:textId="71E80A38" w:rsidR="00721C09" w:rsidRPr="00721C09" w:rsidRDefault="003B4482" w:rsidP="00721C09">
      <w:pPr>
        <w:pStyle w:val="NoSpacing"/>
        <w:tabs>
          <w:tab w:val="left" w:pos="23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Budget and Finance</w:t>
      </w:r>
      <w:r w:rsidR="00E9604A">
        <w:rPr>
          <w:b/>
          <w:sz w:val="24"/>
          <w:szCs w:val="24"/>
        </w:rPr>
        <w:t xml:space="preserve"> </w:t>
      </w:r>
      <w:r w:rsidR="00721C09" w:rsidRPr="00721C09">
        <w:rPr>
          <w:b/>
          <w:sz w:val="24"/>
          <w:szCs w:val="24"/>
        </w:rPr>
        <w:t>Annual Report</w:t>
      </w:r>
    </w:p>
    <w:p w14:paraId="1FB7FE7E" w14:textId="3F1CF189" w:rsidR="00E77A51" w:rsidRDefault="0079462B" w:rsidP="00721C09">
      <w:pPr>
        <w:pStyle w:val="NoSpacing"/>
        <w:tabs>
          <w:tab w:val="left" w:pos="23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</w:t>
      </w:r>
      <w:r w:rsidR="002B0B1D">
        <w:rPr>
          <w:b/>
          <w:sz w:val="24"/>
          <w:szCs w:val="24"/>
        </w:rPr>
        <w:t xml:space="preserve"> 1</w:t>
      </w:r>
      <w:r w:rsidR="00721C09" w:rsidRPr="00721C09">
        <w:rPr>
          <w:b/>
          <w:sz w:val="24"/>
          <w:szCs w:val="24"/>
        </w:rPr>
        <w:t>, 20</w:t>
      </w:r>
      <w:r w:rsidR="00790A8A">
        <w:rPr>
          <w:b/>
          <w:sz w:val="24"/>
          <w:szCs w:val="24"/>
        </w:rPr>
        <w:t>2</w:t>
      </w:r>
      <w:r w:rsidR="001F65DB">
        <w:rPr>
          <w:b/>
          <w:sz w:val="24"/>
          <w:szCs w:val="24"/>
        </w:rPr>
        <w:t>3</w:t>
      </w:r>
      <w:r w:rsidR="00721C09" w:rsidRPr="00721C09">
        <w:rPr>
          <w:b/>
          <w:sz w:val="24"/>
          <w:szCs w:val="24"/>
        </w:rPr>
        <w:t xml:space="preserve"> – </w:t>
      </w:r>
      <w:r w:rsidR="000D3392">
        <w:rPr>
          <w:b/>
          <w:sz w:val="24"/>
          <w:szCs w:val="24"/>
        </w:rPr>
        <w:t>August</w:t>
      </w:r>
      <w:r w:rsidR="00721C09" w:rsidRPr="00721C09">
        <w:rPr>
          <w:b/>
          <w:sz w:val="24"/>
          <w:szCs w:val="24"/>
        </w:rPr>
        <w:t xml:space="preserve"> </w:t>
      </w:r>
      <w:r w:rsidR="00C90314">
        <w:rPr>
          <w:b/>
          <w:sz w:val="24"/>
          <w:szCs w:val="24"/>
        </w:rPr>
        <w:t>3</w:t>
      </w:r>
      <w:r w:rsidR="000D3392">
        <w:rPr>
          <w:b/>
          <w:sz w:val="24"/>
          <w:szCs w:val="24"/>
        </w:rPr>
        <w:t>1</w:t>
      </w:r>
      <w:r w:rsidR="00721C09" w:rsidRPr="00721C09">
        <w:rPr>
          <w:b/>
          <w:sz w:val="24"/>
          <w:szCs w:val="24"/>
        </w:rPr>
        <w:t xml:space="preserve">, </w:t>
      </w:r>
      <w:r w:rsidR="00864579">
        <w:rPr>
          <w:b/>
          <w:sz w:val="24"/>
          <w:szCs w:val="24"/>
        </w:rPr>
        <w:t>20</w:t>
      </w:r>
      <w:r w:rsidR="00790A8A">
        <w:rPr>
          <w:b/>
          <w:sz w:val="24"/>
          <w:szCs w:val="24"/>
        </w:rPr>
        <w:t>2</w:t>
      </w:r>
      <w:r w:rsidR="001F65DB">
        <w:rPr>
          <w:b/>
          <w:sz w:val="24"/>
          <w:szCs w:val="24"/>
        </w:rPr>
        <w:t>4</w:t>
      </w:r>
    </w:p>
    <w:p w14:paraId="70AAE8F5" w14:textId="77777777" w:rsidR="00721C09" w:rsidRPr="00721C09" w:rsidRDefault="00721C09" w:rsidP="00721C09">
      <w:pPr>
        <w:pStyle w:val="NoSpacing"/>
        <w:tabs>
          <w:tab w:val="left" w:pos="2340"/>
        </w:tabs>
        <w:jc w:val="center"/>
        <w:rPr>
          <w:sz w:val="24"/>
          <w:szCs w:val="24"/>
        </w:rPr>
      </w:pPr>
    </w:p>
    <w:p w14:paraId="67B80041" w14:textId="77777777" w:rsidR="00E9604A" w:rsidRDefault="00721C09" w:rsidP="00721C09">
      <w:pPr>
        <w:pStyle w:val="NoSpacing"/>
        <w:tabs>
          <w:tab w:val="left" w:pos="2340"/>
        </w:tabs>
        <w:rPr>
          <w:b/>
          <w:sz w:val="24"/>
          <w:szCs w:val="24"/>
        </w:rPr>
      </w:pPr>
      <w:r w:rsidRPr="00721C09">
        <w:rPr>
          <w:b/>
          <w:sz w:val="24"/>
          <w:szCs w:val="24"/>
        </w:rPr>
        <w:t>Goals</w:t>
      </w:r>
      <w:r w:rsidR="00E9604A">
        <w:rPr>
          <w:b/>
          <w:sz w:val="24"/>
          <w:szCs w:val="24"/>
        </w:rPr>
        <w:t>:</w:t>
      </w:r>
    </w:p>
    <w:p w14:paraId="161DB8D4" w14:textId="77777777" w:rsidR="00721C09" w:rsidRPr="00550D79" w:rsidRDefault="00721C09" w:rsidP="00721C09">
      <w:pPr>
        <w:pStyle w:val="NoSpacing"/>
        <w:tabs>
          <w:tab w:val="left" w:pos="2340"/>
        </w:tabs>
      </w:pPr>
    </w:p>
    <w:tbl>
      <w:tblPr>
        <w:tblStyle w:val="TableGrid"/>
        <w:tblW w:w="10254" w:type="dxa"/>
        <w:tblLayout w:type="fixed"/>
        <w:tblLook w:val="04A0" w:firstRow="1" w:lastRow="0" w:firstColumn="1" w:lastColumn="0" w:noHBand="0" w:noVBand="1"/>
      </w:tblPr>
      <w:tblGrid>
        <w:gridCol w:w="5958"/>
        <w:gridCol w:w="1530"/>
        <w:gridCol w:w="1260"/>
        <w:gridCol w:w="1506"/>
      </w:tblGrid>
      <w:tr w:rsidR="001201C2" w:rsidRPr="00550D79" w14:paraId="5139ACD5" w14:textId="77777777" w:rsidTr="001201C2">
        <w:tc>
          <w:tcPr>
            <w:tcW w:w="5958" w:type="dxa"/>
            <w:vAlign w:val="bottom"/>
          </w:tcPr>
          <w:p w14:paraId="0D486C5E" w14:textId="77777777" w:rsidR="001201C2" w:rsidRPr="00550D79" w:rsidRDefault="001201C2" w:rsidP="00721C09">
            <w:pPr>
              <w:pStyle w:val="NoSpacing"/>
              <w:tabs>
                <w:tab w:val="left" w:pos="2340"/>
              </w:tabs>
              <w:jc w:val="center"/>
              <w:rPr>
                <w:b/>
              </w:rPr>
            </w:pPr>
            <w:r w:rsidRPr="00550D79">
              <w:rPr>
                <w:b/>
              </w:rPr>
              <w:t>Goal/Metric</w:t>
            </w:r>
          </w:p>
        </w:tc>
        <w:tc>
          <w:tcPr>
            <w:tcW w:w="1530" w:type="dxa"/>
            <w:vAlign w:val="bottom"/>
          </w:tcPr>
          <w:p w14:paraId="2E721356" w14:textId="77777777" w:rsidR="001201C2" w:rsidRPr="00550D79" w:rsidRDefault="001201C2" w:rsidP="00721C09">
            <w:pPr>
              <w:pStyle w:val="NoSpacing"/>
              <w:tabs>
                <w:tab w:val="left" w:pos="2340"/>
              </w:tabs>
              <w:jc w:val="center"/>
              <w:rPr>
                <w:b/>
              </w:rPr>
            </w:pPr>
            <w:r w:rsidRPr="00550D79">
              <w:rPr>
                <w:b/>
              </w:rPr>
              <w:t>Accomplished</w:t>
            </w:r>
          </w:p>
        </w:tc>
        <w:tc>
          <w:tcPr>
            <w:tcW w:w="1260" w:type="dxa"/>
            <w:vAlign w:val="bottom"/>
          </w:tcPr>
          <w:p w14:paraId="695CA521" w14:textId="77777777" w:rsidR="001201C2" w:rsidRPr="00550D79" w:rsidRDefault="001201C2" w:rsidP="001201C2">
            <w:pPr>
              <w:pStyle w:val="NoSpacing"/>
              <w:tabs>
                <w:tab w:val="left" w:pos="2340"/>
              </w:tabs>
              <w:jc w:val="center"/>
              <w:rPr>
                <w:b/>
              </w:rPr>
            </w:pPr>
            <w:r>
              <w:rPr>
                <w:b/>
              </w:rPr>
              <w:t>In Progress</w:t>
            </w:r>
          </w:p>
        </w:tc>
        <w:tc>
          <w:tcPr>
            <w:tcW w:w="1506" w:type="dxa"/>
            <w:vAlign w:val="bottom"/>
          </w:tcPr>
          <w:p w14:paraId="2237C97E" w14:textId="77777777" w:rsidR="001201C2" w:rsidRPr="00550D79" w:rsidRDefault="001201C2" w:rsidP="00721C09">
            <w:pPr>
              <w:pStyle w:val="NoSpacing"/>
              <w:tabs>
                <w:tab w:val="left" w:pos="2340"/>
              </w:tabs>
              <w:jc w:val="center"/>
              <w:rPr>
                <w:b/>
              </w:rPr>
            </w:pPr>
            <w:r w:rsidRPr="00550D79">
              <w:rPr>
                <w:b/>
              </w:rPr>
              <w:t>Not Accomplished</w:t>
            </w:r>
          </w:p>
        </w:tc>
      </w:tr>
      <w:tr w:rsidR="001201C2" w14:paraId="1787930E" w14:textId="77777777" w:rsidTr="001201C2">
        <w:tc>
          <w:tcPr>
            <w:tcW w:w="5958" w:type="dxa"/>
          </w:tcPr>
          <w:p w14:paraId="2CA83ADA" w14:textId="78289273" w:rsidR="001201C2" w:rsidRDefault="006856A3" w:rsidP="006856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Educate the campus community on the difference between carryover and surplus.</w:t>
            </w:r>
          </w:p>
        </w:tc>
        <w:tc>
          <w:tcPr>
            <w:tcW w:w="1530" w:type="dxa"/>
          </w:tcPr>
          <w:p w14:paraId="4CE67E02" w14:textId="77777777" w:rsidR="001201C2" w:rsidRDefault="001201C2" w:rsidP="00721C09">
            <w:pPr>
              <w:pStyle w:val="NoSpacing"/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17CF123" w14:textId="77777777" w:rsidR="001201C2" w:rsidRDefault="001201C2" w:rsidP="00721C09">
            <w:pPr>
              <w:pStyle w:val="NoSpacing"/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713BA075" w14:textId="37F7E694" w:rsidR="001201C2" w:rsidRDefault="006856A3" w:rsidP="00721C09">
            <w:pPr>
              <w:pStyle w:val="NoSpacing"/>
              <w:tabs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201C2" w14:paraId="37AE3759" w14:textId="77777777" w:rsidTr="001201C2">
        <w:tc>
          <w:tcPr>
            <w:tcW w:w="5958" w:type="dxa"/>
          </w:tcPr>
          <w:p w14:paraId="47213EF3" w14:textId="2E447EF9" w:rsidR="001201C2" w:rsidRDefault="004050F7" w:rsidP="004050F7">
            <w:pPr>
              <w:contextualSpacing/>
              <w:rPr>
                <w:sz w:val="24"/>
                <w:szCs w:val="24"/>
              </w:rPr>
            </w:pPr>
            <w:r w:rsidRPr="00D91CB6">
              <w:rPr>
                <w:rStyle w:val="normaltextrun"/>
                <w:rFonts w:cs="Calibri"/>
                <w:color w:val="000000"/>
                <w:sz w:val="24"/>
                <w:szCs w:val="24"/>
                <w:bdr w:val="none" w:sz="0" w:space="0" w:color="auto" w:frame="1"/>
              </w:rPr>
              <w:t>Develop guidelines/policies/process for units to possibly access budget carryover.</w:t>
            </w:r>
          </w:p>
        </w:tc>
        <w:tc>
          <w:tcPr>
            <w:tcW w:w="1530" w:type="dxa"/>
          </w:tcPr>
          <w:p w14:paraId="6178D953" w14:textId="6669A66B" w:rsidR="001201C2" w:rsidRDefault="004050F7" w:rsidP="00721C09">
            <w:pPr>
              <w:pStyle w:val="NoSpacing"/>
              <w:tabs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60" w:type="dxa"/>
          </w:tcPr>
          <w:p w14:paraId="74363850" w14:textId="77777777" w:rsidR="001201C2" w:rsidRDefault="001201C2" w:rsidP="00721C09">
            <w:pPr>
              <w:pStyle w:val="NoSpacing"/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5F1B5C3B" w14:textId="77777777" w:rsidR="001201C2" w:rsidRDefault="001201C2" w:rsidP="00721C09">
            <w:pPr>
              <w:pStyle w:val="NoSpacing"/>
              <w:tabs>
                <w:tab w:val="left" w:pos="2340"/>
              </w:tabs>
              <w:rPr>
                <w:sz w:val="24"/>
                <w:szCs w:val="24"/>
              </w:rPr>
            </w:pPr>
          </w:p>
        </w:tc>
      </w:tr>
      <w:tr w:rsidR="001201C2" w14:paraId="5DA36A40" w14:textId="77777777" w:rsidTr="001201C2">
        <w:tc>
          <w:tcPr>
            <w:tcW w:w="5958" w:type="dxa"/>
          </w:tcPr>
          <w:p w14:paraId="318E2B19" w14:textId="04BE0A54" w:rsidR="001201C2" w:rsidRDefault="00F20E7C" w:rsidP="00F20E7C">
            <w:pPr>
              <w:rPr>
                <w:sz w:val="24"/>
                <w:szCs w:val="24"/>
              </w:rPr>
            </w:pPr>
            <w:r w:rsidRPr="00D91CB6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>Review topic submissions referred by UCEC and other requests related to budget matters.</w:t>
            </w:r>
          </w:p>
        </w:tc>
        <w:tc>
          <w:tcPr>
            <w:tcW w:w="1530" w:type="dxa"/>
          </w:tcPr>
          <w:p w14:paraId="361828C9" w14:textId="77777777" w:rsidR="001201C2" w:rsidRDefault="001201C2" w:rsidP="00721C09">
            <w:pPr>
              <w:pStyle w:val="NoSpacing"/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7E18487" w14:textId="0CD3EA00" w:rsidR="001201C2" w:rsidRDefault="00F20E7C" w:rsidP="00721C09">
            <w:pPr>
              <w:pStyle w:val="NoSpacing"/>
              <w:tabs>
                <w:tab w:val="left" w:pos="2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506" w:type="dxa"/>
          </w:tcPr>
          <w:p w14:paraId="01A62343" w14:textId="77777777" w:rsidR="001201C2" w:rsidRDefault="001201C2" w:rsidP="00721C09">
            <w:pPr>
              <w:pStyle w:val="NoSpacing"/>
              <w:tabs>
                <w:tab w:val="left" w:pos="2340"/>
              </w:tabs>
              <w:rPr>
                <w:sz w:val="24"/>
                <w:szCs w:val="24"/>
              </w:rPr>
            </w:pPr>
          </w:p>
        </w:tc>
      </w:tr>
      <w:tr w:rsidR="001201C2" w14:paraId="26CFABB6" w14:textId="77777777" w:rsidTr="001201C2">
        <w:tc>
          <w:tcPr>
            <w:tcW w:w="5958" w:type="dxa"/>
          </w:tcPr>
          <w:p w14:paraId="612FF9D5" w14:textId="77777777" w:rsidR="001201C2" w:rsidRDefault="001201C2" w:rsidP="00926806">
            <w:pPr>
              <w:ind w:left="45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08904ADB" w14:textId="77777777" w:rsidR="001201C2" w:rsidRDefault="001201C2" w:rsidP="00721C09">
            <w:pPr>
              <w:pStyle w:val="NoSpacing"/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2946B4F" w14:textId="77777777" w:rsidR="001201C2" w:rsidRDefault="001201C2" w:rsidP="00721C09">
            <w:pPr>
              <w:pStyle w:val="NoSpacing"/>
              <w:tabs>
                <w:tab w:val="left" w:pos="2340"/>
              </w:tabs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14:paraId="32E56E92" w14:textId="77777777" w:rsidR="001201C2" w:rsidRDefault="001201C2" w:rsidP="00721C09">
            <w:pPr>
              <w:pStyle w:val="NoSpacing"/>
              <w:tabs>
                <w:tab w:val="left" w:pos="2340"/>
              </w:tabs>
              <w:rPr>
                <w:sz w:val="24"/>
                <w:szCs w:val="24"/>
              </w:rPr>
            </w:pPr>
          </w:p>
        </w:tc>
      </w:tr>
    </w:tbl>
    <w:p w14:paraId="07FB2256" w14:textId="77777777" w:rsidR="00721C09" w:rsidRPr="00721C09" w:rsidRDefault="00721C09" w:rsidP="00721C09">
      <w:pPr>
        <w:pStyle w:val="NoSpacing"/>
        <w:tabs>
          <w:tab w:val="left" w:pos="2340"/>
        </w:tabs>
        <w:rPr>
          <w:sz w:val="24"/>
          <w:szCs w:val="24"/>
        </w:rPr>
      </w:pPr>
    </w:p>
    <w:p w14:paraId="48610014" w14:textId="77777777" w:rsidR="004C6F58" w:rsidRPr="00550D79" w:rsidRDefault="00550D79">
      <w:pPr>
        <w:rPr>
          <w:sz w:val="24"/>
          <w:szCs w:val="24"/>
        </w:rPr>
      </w:pPr>
      <w:r w:rsidRPr="00550D79">
        <w:rPr>
          <w:sz w:val="24"/>
          <w:szCs w:val="24"/>
        </w:rPr>
        <w:t>What were your top two successes?</w:t>
      </w:r>
    </w:p>
    <w:p w14:paraId="4C4CDA01" w14:textId="6B81915D" w:rsidR="00550D79" w:rsidRDefault="00550D79">
      <w:r>
        <w:t>1.</w:t>
      </w:r>
      <w:r w:rsidR="00F20E7C">
        <w:t xml:space="preserve">  </w:t>
      </w:r>
    </w:p>
    <w:p w14:paraId="3B5430EE" w14:textId="77777777" w:rsidR="00550D79" w:rsidRDefault="00550D79">
      <w:r>
        <w:t>2.</w:t>
      </w:r>
    </w:p>
    <w:p w14:paraId="27E5E8C3" w14:textId="77777777" w:rsidR="00550D79" w:rsidRDefault="00550D79"/>
    <w:p w14:paraId="3A1F5390" w14:textId="77777777" w:rsidR="00550D79" w:rsidRPr="00550D79" w:rsidRDefault="00550D79">
      <w:pPr>
        <w:rPr>
          <w:sz w:val="24"/>
          <w:szCs w:val="24"/>
        </w:rPr>
      </w:pPr>
      <w:r w:rsidRPr="00550D79">
        <w:rPr>
          <w:sz w:val="24"/>
          <w:szCs w:val="24"/>
        </w:rPr>
        <w:t>What were your top two challenges?</w:t>
      </w:r>
    </w:p>
    <w:p w14:paraId="5ED5832B" w14:textId="7B980572" w:rsidR="00550D79" w:rsidRDefault="00550D79">
      <w:r>
        <w:t>1.</w:t>
      </w:r>
      <w:r w:rsidR="004E24B9">
        <w:t xml:space="preserve">  Changing administration.</w:t>
      </w:r>
    </w:p>
    <w:p w14:paraId="4015E9E1" w14:textId="77777777" w:rsidR="00550D79" w:rsidRDefault="00550D79">
      <w:r>
        <w:t>2.</w:t>
      </w:r>
    </w:p>
    <w:p w14:paraId="23BA2DBD" w14:textId="77777777" w:rsidR="00550D79" w:rsidRDefault="00550D79"/>
    <w:p w14:paraId="38796CB3" w14:textId="77777777" w:rsidR="00550D79" w:rsidRDefault="00550D79">
      <w:pPr>
        <w:rPr>
          <w:sz w:val="24"/>
          <w:szCs w:val="24"/>
        </w:rPr>
      </w:pPr>
      <w:r w:rsidRPr="00550D79">
        <w:rPr>
          <w:sz w:val="24"/>
          <w:szCs w:val="24"/>
        </w:rPr>
        <w:t xml:space="preserve">Please list </w:t>
      </w:r>
      <w:r w:rsidR="00943B07">
        <w:rPr>
          <w:sz w:val="24"/>
          <w:szCs w:val="24"/>
        </w:rPr>
        <w:t xml:space="preserve">the dates of </w:t>
      </w:r>
      <w:r w:rsidRPr="00550D79">
        <w:rPr>
          <w:sz w:val="24"/>
          <w:szCs w:val="24"/>
        </w:rPr>
        <w:t>your meeting</w:t>
      </w:r>
      <w:r w:rsidR="00943B07">
        <w:rPr>
          <w:sz w:val="24"/>
          <w:szCs w:val="24"/>
        </w:rPr>
        <w:t>s</w:t>
      </w:r>
      <w:r w:rsidRPr="00550D79">
        <w:rPr>
          <w:sz w:val="24"/>
          <w:szCs w:val="24"/>
        </w:rPr>
        <w:t>:</w:t>
      </w:r>
    </w:p>
    <w:p w14:paraId="3E765035" w14:textId="30AA6B76" w:rsidR="008F6CF4" w:rsidRDefault="008F6CF4">
      <w:pPr>
        <w:rPr>
          <w:sz w:val="24"/>
          <w:szCs w:val="24"/>
        </w:rPr>
      </w:pPr>
      <w:r>
        <w:rPr>
          <w:sz w:val="24"/>
          <w:szCs w:val="24"/>
        </w:rPr>
        <w:t>August 31, 2023</w:t>
      </w:r>
      <w:r w:rsidR="009D2A47">
        <w:rPr>
          <w:sz w:val="24"/>
          <w:szCs w:val="24"/>
        </w:rPr>
        <w:t xml:space="preserve">; </w:t>
      </w:r>
      <w:r>
        <w:rPr>
          <w:sz w:val="24"/>
          <w:szCs w:val="24"/>
        </w:rPr>
        <w:t>September 21, 2023</w:t>
      </w:r>
      <w:r w:rsidR="009D2A47">
        <w:rPr>
          <w:sz w:val="24"/>
          <w:szCs w:val="24"/>
        </w:rPr>
        <w:t xml:space="preserve">; October 26, 2023; November 30, 2023; </w:t>
      </w:r>
      <w:r w:rsidR="00155CC7">
        <w:rPr>
          <w:sz w:val="24"/>
          <w:szCs w:val="24"/>
        </w:rPr>
        <w:t>December 28, 2023; January 25, 2024; February 22, 2024;</w:t>
      </w:r>
      <w:r w:rsidR="00D22F5E">
        <w:rPr>
          <w:sz w:val="24"/>
          <w:szCs w:val="24"/>
        </w:rPr>
        <w:t xml:space="preserve"> April 11, 2024; May 9, 2024; </w:t>
      </w:r>
      <w:r w:rsidR="00A51A4A">
        <w:rPr>
          <w:sz w:val="24"/>
          <w:szCs w:val="24"/>
        </w:rPr>
        <w:t>May 23, 2024; June</w:t>
      </w:r>
      <w:r w:rsidR="008274C1">
        <w:rPr>
          <w:sz w:val="24"/>
          <w:szCs w:val="24"/>
        </w:rPr>
        <w:t xml:space="preserve"> 27, 2024; July 25; 2024; August</w:t>
      </w:r>
      <w:r w:rsidR="003B4482">
        <w:rPr>
          <w:sz w:val="24"/>
          <w:szCs w:val="24"/>
        </w:rPr>
        <w:t xml:space="preserve"> 22, 2024</w:t>
      </w:r>
    </w:p>
    <w:p w14:paraId="254BDBFB" w14:textId="77777777" w:rsidR="00116C9B" w:rsidRDefault="00116C9B">
      <w:pPr>
        <w:rPr>
          <w:sz w:val="24"/>
          <w:szCs w:val="24"/>
        </w:rPr>
      </w:pPr>
    </w:p>
    <w:p w14:paraId="6A42F490" w14:textId="77777777" w:rsidR="00116C9B" w:rsidRDefault="00116C9B">
      <w:pPr>
        <w:rPr>
          <w:sz w:val="24"/>
          <w:szCs w:val="24"/>
        </w:rPr>
      </w:pPr>
    </w:p>
    <w:p w14:paraId="04AE0A7A" w14:textId="14C671A8" w:rsidR="00550D79" w:rsidRDefault="00116C9B">
      <w:r w:rsidRPr="00864579">
        <w:rPr>
          <w:sz w:val="24"/>
          <w:szCs w:val="24"/>
        </w:rPr>
        <w:t xml:space="preserve">Please submit the report to </w:t>
      </w:r>
      <w:r w:rsidR="008B7F15" w:rsidRPr="00864579">
        <w:rPr>
          <w:sz w:val="24"/>
          <w:szCs w:val="24"/>
        </w:rPr>
        <w:t>Heather Loughney</w:t>
      </w:r>
      <w:r w:rsidRPr="00864579">
        <w:rPr>
          <w:sz w:val="24"/>
          <w:szCs w:val="24"/>
        </w:rPr>
        <w:t xml:space="preserve"> (</w:t>
      </w:r>
      <w:hyperlink r:id="rId8" w:history="1">
        <w:r w:rsidR="008B7F15" w:rsidRPr="00864579">
          <w:rPr>
            <w:rStyle w:val="Hyperlink"/>
            <w:sz w:val="24"/>
            <w:szCs w:val="24"/>
          </w:rPr>
          <w:t>hl@uakron.edu</w:t>
        </w:r>
      </w:hyperlink>
      <w:r w:rsidRPr="00864579">
        <w:rPr>
          <w:sz w:val="24"/>
          <w:szCs w:val="24"/>
        </w:rPr>
        <w:t>) by</w:t>
      </w:r>
      <w:r w:rsidR="000D3392" w:rsidRPr="00864579">
        <w:rPr>
          <w:sz w:val="24"/>
          <w:szCs w:val="24"/>
        </w:rPr>
        <w:t xml:space="preserve"> </w:t>
      </w:r>
      <w:r w:rsidR="0060225E">
        <w:rPr>
          <w:sz w:val="24"/>
          <w:szCs w:val="24"/>
        </w:rPr>
        <w:t>September 18, 2024</w:t>
      </w:r>
      <w:r w:rsidR="001201C2" w:rsidRPr="00864579">
        <w:rPr>
          <w:sz w:val="24"/>
          <w:szCs w:val="24"/>
        </w:rPr>
        <w:t>.</w:t>
      </w:r>
    </w:p>
    <w:p w14:paraId="23D49EB2" w14:textId="77777777" w:rsidR="00550D79" w:rsidRDefault="00550D79"/>
    <w:sectPr w:rsidR="00550D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5B542" w14:textId="77777777" w:rsidR="00EA010B" w:rsidRDefault="00EA010B" w:rsidP="00E77A51">
      <w:pPr>
        <w:spacing w:after="0" w:line="240" w:lineRule="auto"/>
      </w:pPr>
      <w:r>
        <w:separator/>
      </w:r>
    </w:p>
  </w:endnote>
  <w:endnote w:type="continuationSeparator" w:id="0">
    <w:p w14:paraId="596C5226" w14:textId="77777777" w:rsidR="00EA010B" w:rsidRDefault="00EA010B" w:rsidP="00E7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347CB" w14:textId="77777777" w:rsidR="00864579" w:rsidRDefault="00864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87805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E3A19B2" w14:textId="1C5C32F8" w:rsidR="00550D79" w:rsidRPr="00864579" w:rsidRDefault="00550D79" w:rsidP="00864579">
            <w:pPr>
              <w:pStyle w:val="Footer"/>
              <w:ind w:firstLine="2160"/>
            </w:pPr>
            <w:r w:rsidRPr="00864579">
              <w:t xml:space="preserve">Page </w:t>
            </w:r>
            <w:r w:rsidRPr="00864579">
              <w:rPr>
                <w:bCs/>
              </w:rPr>
              <w:fldChar w:fldCharType="begin"/>
            </w:r>
            <w:r w:rsidRPr="00864579">
              <w:rPr>
                <w:bCs/>
              </w:rPr>
              <w:instrText xml:space="preserve"> PAGE </w:instrText>
            </w:r>
            <w:r w:rsidRPr="00864579">
              <w:rPr>
                <w:bCs/>
              </w:rPr>
              <w:fldChar w:fldCharType="separate"/>
            </w:r>
            <w:r w:rsidR="00864579">
              <w:rPr>
                <w:bCs/>
                <w:noProof/>
              </w:rPr>
              <w:t>1</w:t>
            </w:r>
            <w:r w:rsidRPr="00864579">
              <w:rPr>
                <w:bCs/>
              </w:rPr>
              <w:fldChar w:fldCharType="end"/>
            </w:r>
            <w:r w:rsidRPr="00864579">
              <w:t xml:space="preserve"> of </w:t>
            </w:r>
            <w:r w:rsidRPr="00864579">
              <w:rPr>
                <w:bCs/>
              </w:rPr>
              <w:fldChar w:fldCharType="begin"/>
            </w:r>
            <w:r w:rsidRPr="00864579">
              <w:rPr>
                <w:bCs/>
              </w:rPr>
              <w:instrText xml:space="preserve"> NUMPAGES  </w:instrText>
            </w:r>
            <w:r w:rsidRPr="00864579">
              <w:rPr>
                <w:bCs/>
              </w:rPr>
              <w:fldChar w:fldCharType="separate"/>
            </w:r>
            <w:r w:rsidR="00864579">
              <w:rPr>
                <w:bCs/>
                <w:noProof/>
              </w:rPr>
              <w:t>1</w:t>
            </w:r>
            <w:r w:rsidRPr="00864579">
              <w:rPr>
                <w:bCs/>
              </w:rPr>
              <w:fldChar w:fldCharType="end"/>
            </w:r>
            <w:r w:rsidR="00864579" w:rsidRPr="00864579">
              <w:rPr>
                <w:bCs/>
              </w:rPr>
              <w:tab/>
            </w:r>
            <w:r w:rsidR="00864579">
              <w:rPr>
                <w:bCs/>
              </w:rPr>
              <w:tab/>
            </w:r>
            <w:r w:rsidR="00864579" w:rsidRPr="00864579">
              <w:rPr>
                <w:bCs/>
              </w:rPr>
              <w:t>Annual Report Template.doc</w:t>
            </w:r>
            <w:r w:rsidR="00864579">
              <w:rPr>
                <w:bCs/>
              </w:rPr>
              <w:t>x</w:t>
            </w:r>
          </w:p>
        </w:sdtContent>
      </w:sdt>
    </w:sdtContent>
  </w:sdt>
  <w:p w14:paraId="75F8B367" w14:textId="77777777" w:rsidR="00550D79" w:rsidRDefault="00550D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0344" w14:textId="77777777" w:rsidR="00864579" w:rsidRDefault="00864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571EB" w14:textId="77777777" w:rsidR="00EA010B" w:rsidRDefault="00EA010B" w:rsidP="00E77A51">
      <w:pPr>
        <w:spacing w:after="0" w:line="240" w:lineRule="auto"/>
      </w:pPr>
      <w:r>
        <w:separator/>
      </w:r>
    </w:p>
  </w:footnote>
  <w:footnote w:type="continuationSeparator" w:id="0">
    <w:p w14:paraId="19A814CF" w14:textId="77777777" w:rsidR="00EA010B" w:rsidRDefault="00EA010B" w:rsidP="00E7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45257" w14:textId="77777777" w:rsidR="00864579" w:rsidRDefault="00864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F3EA3" w14:textId="77777777" w:rsidR="00E77A51" w:rsidRDefault="00E77A51" w:rsidP="00E77A51">
    <w:pPr>
      <w:pStyle w:val="NoSpacing"/>
      <w:tabs>
        <w:tab w:val="left" w:pos="234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30F2DDAD" wp14:editId="702EF29D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1114425" cy="571500"/>
          <wp:effectExtent l="19050" t="0" r="9525" b="0"/>
          <wp:wrapNone/>
          <wp:docPr id="3" name="Picture 3" descr="2C_UAWordmar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3" descr="2C_UAWordmark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1E56C9" wp14:editId="2AF450A3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19125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422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9pt;margin-top:0;width:0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"/>
          </w:pict>
        </mc:Fallback>
      </mc:AlternateContent>
    </w:r>
    <w:r w:rsidRPr="00281F09">
      <w:t xml:space="preserve">      </w:t>
    </w:r>
    <w:r>
      <w:t xml:space="preserve">                </w:t>
    </w:r>
    <w:r>
      <w:tab/>
    </w:r>
  </w:p>
  <w:p w14:paraId="0B32CDBC" w14:textId="77777777" w:rsidR="00E77A51" w:rsidRPr="00281F09" w:rsidRDefault="00E77A51" w:rsidP="00E77A51">
    <w:pPr>
      <w:pStyle w:val="NoSpacing"/>
      <w:tabs>
        <w:tab w:val="left" w:pos="2340"/>
      </w:tabs>
      <w:rPr>
        <w:b/>
        <w:color w:val="1F497D" w:themeColor="text2"/>
        <w:sz w:val="44"/>
        <w:szCs w:val="44"/>
      </w:rPr>
    </w:pPr>
    <w:r>
      <w:tab/>
    </w:r>
    <w:r w:rsidRPr="00281F09">
      <w:rPr>
        <w:b/>
        <w:color w:val="1F497D" w:themeColor="text2"/>
        <w:sz w:val="44"/>
        <w:szCs w:val="44"/>
      </w:rPr>
      <w:t>University Council</w:t>
    </w:r>
  </w:p>
  <w:p w14:paraId="370B5999" w14:textId="77777777" w:rsidR="00E77A51" w:rsidRDefault="00E77A51">
    <w:pPr>
      <w:pStyle w:val="Header"/>
    </w:pPr>
  </w:p>
  <w:p w14:paraId="4979142E" w14:textId="77777777" w:rsidR="00E77A51" w:rsidRDefault="00E77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68093" w14:textId="77777777" w:rsidR="00864579" w:rsidRDefault="00864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D1433"/>
    <w:multiLevelType w:val="hybridMultilevel"/>
    <w:tmpl w:val="4AEC8F74"/>
    <w:lvl w:ilvl="0" w:tplc="FE8C0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26B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628E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EE6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476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8C85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480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EBE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F88B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FD459B"/>
    <w:multiLevelType w:val="hybridMultilevel"/>
    <w:tmpl w:val="2C3EBA28"/>
    <w:lvl w:ilvl="0" w:tplc="FEEE8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E663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EE55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CF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01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2A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004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326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DAC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263627">
    <w:abstractNumId w:val="0"/>
  </w:num>
  <w:num w:numId="2" w16cid:durableId="1555265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A51"/>
    <w:rsid w:val="00096FBB"/>
    <w:rsid w:val="000D3392"/>
    <w:rsid w:val="0010619F"/>
    <w:rsid w:val="00116C9B"/>
    <w:rsid w:val="001201C2"/>
    <w:rsid w:val="00155CC7"/>
    <w:rsid w:val="001F65DB"/>
    <w:rsid w:val="002B0B1D"/>
    <w:rsid w:val="002C0E5A"/>
    <w:rsid w:val="003B4482"/>
    <w:rsid w:val="003D60B2"/>
    <w:rsid w:val="004050F7"/>
    <w:rsid w:val="00410179"/>
    <w:rsid w:val="00420BB9"/>
    <w:rsid w:val="004C6F58"/>
    <w:rsid w:val="004E24B9"/>
    <w:rsid w:val="005121CF"/>
    <w:rsid w:val="00550D79"/>
    <w:rsid w:val="005E6B92"/>
    <w:rsid w:val="005F020E"/>
    <w:rsid w:val="005F5C70"/>
    <w:rsid w:val="0060225E"/>
    <w:rsid w:val="006856A3"/>
    <w:rsid w:val="00721C09"/>
    <w:rsid w:val="00790A8A"/>
    <w:rsid w:val="0079462B"/>
    <w:rsid w:val="008274C1"/>
    <w:rsid w:val="00864579"/>
    <w:rsid w:val="00865C0E"/>
    <w:rsid w:val="008A74A7"/>
    <w:rsid w:val="008B7F15"/>
    <w:rsid w:val="008F6CF4"/>
    <w:rsid w:val="00926806"/>
    <w:rsid w:val="00943B07"/>
    <w:rsid w:val="009B4856"/>
    <w:rsid w:val="009D2A47"/>
    <w:rsid w:val="00A44033"/>
    <w:rsid w:val="00A51A4A"/>
    <w:rsid w:val="00AA3068"/>
    <w:rsid w:val="00AC2B3F"/>
    <w:rsid w:val="00AE5324"/>
    <w:rsid w:val="00B0664E"/>
    <w:rsid w:val="00BE3029"/>
    <w:rsid w:val="00BE4E60"/>
    <w:rsid w:val="00C90314"/>
    <w:rsid w:val="00CC3209"/>
    <w:rsid w:val="00D22F5E"/>
    <w:rsid w:val="00D65292"/>
    <w:rsid w:val="00DF4EC5"/>
    <w:rsid w:val="00E77A51"/>
    <w:rsid w:val="00E9604A"/>
    <w:rsid w:val="00EA010B"/>
    <w:rsid w:val="00F2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55FF"/>
  <w15:docId w15:val="{F3BB0C95-9716-4E59-876B-0F7CEEE1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7A5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E77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51"/>
  </w:style>
  <w:style w:type="paragraph" w:styleId="Footer">
    <w:name w:val="footer"/>
    <w:basedOn w:val="Normal"/>
    <w:link w:val="FooterChar"/>
    <w:uiPriority w:val="99"/>
    <w:unhideWhenUsed/>
    <w:rsid w:val="00E77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51"/>
  </w:style>
  <w:style w:type="paragraph" w:styleId="BalloonText">
    <w:name w:val="Balloon Text"/>
    <w:basedOn w:val="Normal"/>
    <w:link w:val="BalloonTextChar"/>
    <w:uiPriority w:val="99"/>
    <w:semiHidden/>
    <w:unhideWhenUsed/>
    <w:rsid w:val="00E7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1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6C9B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405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@uakron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3A30A-2E4D-466A-8D65-508AC73C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Haverkamp,Kimberly A</dc:creator>
  <cp:lastModifiedBy>Heather Loughney</cp:lastModifiedBy>
  <cp:revision>2</cp:revision>
  <cp:lastPrinted>2016-03-08T18:16:00Z</cp:lastPrinted>
  <dcterms:created xsi:type="dcterms:W3CDTF">2024-10-22T12:44:00Z</dcterms:created>
  <dcterms:modified xsi:type="dcterms:W3CDTF">2024-10-22T12:44:00Z</dcterms:modified>
</cp:coreProperties>
</file>